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40C17E" w14:textId="4A5CA253" w:rsidR="007800BB" w:rsidRDefault="007800BB" w:rsidP="007800BB">
      <w:pPr>
        <w:ind w:right="281" w:firstLine="426"/>
        <w:jc w:val="center"/>
        <w:rPr>
          <w:rFonts w:asciiTheme="minorHAnsi" w:hAnsiTheme="minorHAnsi" w:cstheme="minorHAnsi"/>
          <w:b/>
          <w:bCs/>
          <w:color w:val="ED7D31" w:themeColor="accent2"/>
          <w:sz w:val="40"/>
          <w:szCs w:val="40"/>
          <w:lang w:val="en-US"/>
        </w:rPr>
      </w:pPr>
      <w:bookmarkStart w:id="0" w:name="_Hlk132724007"/>
      <w:r w:rsidRPr="00B43418">
        <w:rPr>
          <w:rFonts w:asciiTheme="minorHAnsi" w:hAnsiTheme="minorHAnsi" w:cstheme="minorHAnsi"/>
          <w:b/>
          <w:bCs/>
          <w:color w:val="ED7D31" w:themeColor="accent2"/>
          <w:sz w:val="40"/>
          <w:szCs w:val="40"/>
        </w:rPr>
        <w:t>ПРОГРАМА</w:t>
      </w:r>
    </w:p>
    <w:p w14:paraId="0DD92266" w14:textId="77777777" w:rsidR="00C1566D" w:rsidRPr="00C1566D" w:rsidRDefault="00C1566D" w:rsidP="007800BB">
      <w:pPr>
        <w:ind w:right="281" w:firstLine="426"/>
        <w:jc w:val="center"/>
        <w:rPr>
          <w:rFonts w:asciiTheme="minorHAnsi" w:hAnsiTheme="minorHAnsi" w:cstheme="minorHAnsi"/>
          <w:b/>
          <w:bCs/>
          <w:color w:val="ED7D31" w:themeColor="accent2"/>
          <w:sz w:val="40"/>
          <w:szCs w:val="40"/>
          <w:lang w:val="en-US"/>
        </w:rPr>
      </w:pPr>
    </w:p>
    <w:p w14:paraId="5A458FC9" w14:textId="5BA96161" w:rsidR="00C1566D" w:rsidRPr="00C1566D" w:rsidRDefault="00C1566D" w:rsidP="007800BB">
      <w:pPr>
        <w:ind w:right="281" w:firstLine="426"/>
        <w:jc w:val="center"/>
        <w:rPr>
          <w:rFonts w:asciiTheme="minorHAnsi" w:hAnsiTheme="minorHAnsi" w:cstheme="minorHAnsi"/>
          <w:b/>
          <w:bCs/>
          <w:color w:val="ED7D31" w:themeColor="accent2"/>
          <w:sz w:val="40"/>
          <w:szCs w:val="40"/>
          <w:lang w:val="en-US"/>
        </w:rPr>
      </w:pPr>
      <w:r>
        <w:rPr>
          <w:noProof/>
        </w:rPr>
        <w:drawing>
          <wp:inline distT="0" distB="0" distL="0" distR="0" wp14:anchorId="4CEED4B4" wp14:editId="5A30ADC7">
            <wp:extent cx="1121228" cy="1121228"/>
            <wp:effectExtent l="0" t="0" r="3175" b="3175"/>
            <wp:docPr id="259837903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1497" cy="11314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B264D2" w14:textId="77777777" w:rsidR="007800BB" w:rsidRPr="00B43418" w:rsidRDefault="007800BB" w:rsidP="007800BB">
      <w:pPr>
        <w:ind w:right="281" w:firstLine="426"/>
        <w:jc w:val="center"/>
        <w:rPr>
          <w:rFonts w:asciiTheme="minorHAnsi" w:hAnsiTheme="minorHAnsi" w:cstheme="minorHAnsi"/>
          <w:b/>
          <w:bCs/>
          <w:color w:val="ED7D31" w:themeColor="accent2"/>
          <w:sz w:val="40"/>
          <w:szCs w:val="40"/>
        </w:rPr>
      </w:pPr>
    </w:p>
    <w:p w14:paraId="01C868DF" w14:textId="00067A38" w:rsidR="007800BB" w:rsidRPr="00B43418" w:rsidRDefault="007800BB" w:rsidP="007800BB">
      <w:pPr>
        <w:ind w:right="281" w:firstLine="426"/>
        <w:jc w:val="center"/>
        <w:rPr>
          <w:rFonts w:asciiTheme="minorHAnsi" w:hAnsiTheme="minorHAnsi" w:cstheme="minorHAnsi"/>
          <w:b/>
          <w:bCs/>
          <w:color w:val="ED7D31" w:themeColor="accent2"/>
          <w:sz w:val="40"/>
          <w:szCs w:val="40"/>
        </w:rPr>
      </w:pPr>
    </w:p>
    <w:p w14:paraId="3D19C6A1" w14:textId="3B790F2B" w:rsidR="007800BB" w:rsidRPr="00B43418" w:rsidRDefault="007800BB" w:rsidP="007800BB">
      <w:pPr>
        <w:ind w:right="281" w:firstLine="426"/>
        <w:jc w:val="center"/>
        <w:rPr>
          <w:rFonts w:asciiTheme="minorHAnsi" w:hAnsiTheme="minorHAnsi" w:cstheme="minorHAnsi"/>
          <w:b/>
          <w:bCs/>
          <w:color w:val="ED7D31" w:themeColor="accent2"/>
          <w:sz w:val="40"/>
          <w:szCs w:val="40"/>
        </w:rPr>
      </w:pPr>
    </w:p>
    <w:p w14:paraId="6841232F" w14:textId="547DF02F" w:rsidR="007800BB" w:rsidRPr="00B43418" w:rsidRDefault="007573E1" w:rsidP="007800BB">
      <w:pPr>
        <w:ind w:right="281" w:firstLine="426"/>
        <w:jc w:val="both"/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ED7D31" w:themeColor="accent2"/>
          <w:sz w:val="22"/>
          <w:szCs w:val="22"/>
          <w:lang w:val="en-US"/>
        </w:rPr>
        <w:t xml:space="preserve">16 </w:t>
      </w:r>
      <w:r w:rsidR="007800BB" w:rsidRPr="00B4341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април /</w:t>
      </w:r>
      <w:r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сряда</w:t>
      </w:r>
      <w:r w:rsidR="007800BB" w:rsidRPr="00B4341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/</w:t>
      </w:r>
    </w:p>
    <w:p w14:paraId="25EFADF9" w14:textId="34BD4B45" w:rsidR="007800BB" w:rsidRPr="00B43418" w:rsidRDefault="007800BB" w:rsidP="007800BB">
      <w:pPr>
        <w:tabs>
          <w:tab w:val="left" w:pos="1701"/>
        </w:tabs>
        <w:ind w:left="426" w:right="281"/>
        <w:jc w:val="both"/>
        <w:rPr>
          <w:rFonts w:asciiTheme="minorHAnsi" w:hAnsiTheme="minorHAnsi" w:cstheme="minorHAnsi"/>
          <w:color w:val="ED7D31" w:themeColor="accent2"/>
          <w:sz w:val="22"/>
          <w:szCs w:val="22"/>
          <w:lang w:val="en-US"/>
        </w:rPr>
      </w:pPr>
      <w:r w:rsidRPr="008604B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1</w:t>
      </w:r>
      <w:r w:rsidR="00987530" w:rsidRPr="008604B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0</w:t>
      </w:r>
      <w:r w:rsidRPr="008604B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:0</w:t>
      </w:r>
      <w:bookmarkStart w:id="1" w:name="_Hlk163573046"/>
      <w:r w:rsidRPr="008604B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0</w:t>
      </w:r>
      <w:bookmarkEnd w:id="1"/>
      <w:r w:rsidRPr="008604B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 xml:space="preserve"> часа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– Представяне и защита на проектите на участниците в </w:t>
      </w:r>
      <w:r w:rsidR="00D16A4F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К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онкурс „Научна разработка“ – Зала №3, Младежки дом</w:t>
      </w:r>
      <w:r w:rsidR="00987530" w:rsidRPr="00B43418">
        <w:rPr>
          <w:rFonts w:asciiTheme="minorHAnsi" w:hAnsiTheme="minorHAnsi" w:cstheme="minorHAnsi"/>
          <w:color w:val="ED7D31" w:themeColor="accent2"/>
          <w:sz w:val="22"/>
          <w:szCs w:val="22"/>
          <w:lang w:val="en-US"/>
        </w:rPr>
        <w:t xml:space="preserve"> </w:t>
      </w:r>
    </w:p>
    <w:p w14:paraId="76F1F282" w14:textId="5F0CACB5" w:rsidR="007800BB" w:rsidRPr="00B43418" w:rsidRDefault="007800BB" w:rsidP="007800BB">
      <w:pPr>
        <w:ind w:left="426" w:right="281"/>
        <w:jc w:val="both"/>
        <w:rPr>
          <w:rFonts w:asciiTheme="minorHAnsi" w:hAnsiTheme="minorHAnsi" w:cstheme="minorHAnsi"/>
          <w:color w:val="ED7D31" w:themeColor="accent2"/>
          <w:sz w:val="22"/>
          <w:szCs w:val="22"/>
        </w:rPr>
      </w:pPr>
      <w:r w:rsidRPr="008604B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17:30 часа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– </w:t>
      </w:r>
      <w:r w:rsidRPr="00B4341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 xml:space="preserve">Официално откриване на </w:t>
      </w:r>
      <w:r w:rsidRPr="00B4341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  <w:lang w:val="en-US"/>
        </w:rPr>
        <w:t>XXV</w:t>
      </w:r>
      <w:r w:rsidR="00AA23AA">
        <w:rPr>
          <w:rFonts w:asciiTheme="minorHAnsi" w:hAnsiTheme="minorHAnsi" w:cstheme="minorHAnsi"/>
          <w:b/>
          <w:bCs/>
          <w:color w:val="ED7D31" w:themeColor="accent2"/>
          <w:sz w:val="22"/>
          <w:szCs w:val="22"/>
          <w:lang w:val="en-US"/>
        </w:rPr>
        <w:t>I</w:t>
      </w:r>
      <w:r w:rsidRPr="00B4341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  <w:lang w:val="en-US"/>
        </w:rPr>
        <w:t xml:space="preserve"> </w:t>
      </w:r>
      <w:r w:rsidRPr="00B4341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 xml:space="preserve">Национален ученически празник </w:t>
      </w:r>
      <w:r w:rsidR="000217AF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„</w:t>
      </w:r>
      <w:r w:rsidRPr="00B4341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За хляба наш...“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– площад </w:t>
      </w:r>
      <w:r w:rsidR="000217AF">
        <w:rPr>
          <w:rFonts w:asciiTheme="minorHAnsi" w:hAnsiTheme="minorHAnsi" w:cstheme="minorHAnsi"/>
          <w:color w:val="ED7D31" w:themeColor="accent2"/>
          <w:sz w:val="22"/>
          <w:szCs w:val="22"/>
        </w:rPr>
        <w:t>„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Народни будители“</w:t>
      </w:r>
    </w:p>
    <w:p w14:paraId="3AF16940" w14:textId="77777777" w:rsidR="007800BB" w:rsidRPr="00B43418" w:rsidRDefault="007800BB" w:rsidP="007800BB">
      <w:pPr>
        <w:tabs>
          <w:tab w:val="left" w:pos="1701"/>
        </w:tabs>
        <w:ind w:left="426" w:right="281"/>
        <w:jc w:val="both"/>
        <w:rPr>
          <w:rFonts w:asciiTheme="minorHAnsi" w:hAnsiTheme="minorHAnsi" w:cstheme="minorHAnsi"/>
          <w:color w:val="ED7D31" w:themeColor="accent2"/>
          <w:sz w:val="22"/>
          <w:szCs w:val="22"/>
        </w:rPr>
      </w:pPr>
      <w:r w:rsidRPr="00B43418">
        <w:rPr>
          <w:rFonts w:asciiTheme="minorHAnsi" w:hAnsiTheme="minorHAnsi" w:cstheme="minorHAnsi"/>
          <w:color w:val="ED7D31" w:themeColor="accent2"/>
          <w:sz w:val="22"/>
          <w:szCs w:val="22"/>
          <w:lang w:val="en-US"/>
        </w:rPr>
        <w:t xml:space="preserve">       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Благославяне на хляба</w:t>
      </w:r>
    </w:p>
    <w:p w14:paraId="5C26F30E" w14:textId="5D474204" w:rsidR="00127396" w:rsidRDefault="007800BB" w:rsidP="007800BB">
      <w:pPr>
        <w:tabs>
          <w:tab w:val="left" w:pos="1701"/>
        </w:tabs>
        <w:ind w:left="426" w:right="281"/>
        <w:jc w:val="both"/>
        <w:rPr>
          <w:rFonts w:asciiTheme="minorHAnsi" w:hAnsiTheme="minorHAnsi" w:cstheme="minorHAnsi"/>
          <w:color w:val="ED7D31" w:themeColor="accent2"/>
          <w:sz w:val="22"/>
          <w:szCs w:val="22"/>
        </w:rPr>
      </w:pP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    </w:t>
      </w:r>
      <w:r w:rsidR="008604B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 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Награждаване </w:t>
      </w:r>
      <w:r w:rsidR="00127396" w:rsidRPr="00127396">
        <w:rPr>
          <w:rFonts w:asciiTheme="minorHAnsi" w:hAnsiTheme="minorHAnsi" w:cstheme="minorHAnsi"/>
          <w:color w:val="ED7D31" w:themeColor="accent2"/>
          <w:sz w:val="22"/>
          <w:szCs w:val="22"/>
        </w:rPr>
        <w:t>на отличените участници в Конкурсите: „Научна разработка“, „Разказ“, „Есе“, „Есе на английски език“, „Стихотворение и/или гатанка в стихотворна форма“, „Рецептите на баба“, „Рисунка“, „Дигитална рисунка“, „Приложно изкуство“</w:t>
      </w:r>
    </w:p>
    <w:p w14:paraId="205E3E69" w14:textId="7F78E645" w:rsidR="007800BB" w:rsidRPr="00B43418" w:rsidRDefault="007800BB" w:rsidP="007800BB">
      <w:pPr>
        <w:tabs>
          <w:tab w:val="left" w:pos="1701"/>
        </w:tabs>
        <w:ind w:left="426" w:right="281"/>
        <w:jc w:val="both"/>
        <w:rPr>
          <w:rFonts w:asciiTheme="minorHAnsi" w:hAnsiTheme="minorHAnsi" w:cstheme="minorHAnsi"/>
          <w:color w:val="ED7D31" w:themeColor="accent2"/>
          <w:sz w:val="22"/>
          <w:szCs w:val="22"/>
        </w:rPr>
      </w:pP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    </w:t>
      </w:r>
      <w:bookmarkStart w:id="2" w:name="_Hlk164326371"/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Изложба на творби – „Рисунка“, „Приложно изкуство“, „Дигитална рисунка“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  <w:lang w:val="en-US"/>
        </w:rPr>
        <w:t xml:space="preserve"> 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и „Макети“ – Младежки дом</w:t>
      </w:r>
      <w:bookmarkEnd w:id="2"/>
    </w:p>
    <w:p w14:paraId="5A8CF4DF" w14:textId="0CD4D682" w:rsidR="007800BB" w:rsidRDefault="007800BB" w:rsidP="007800BB">
      <w:pPr>
        <w:tabs>
          <w:tab w:val="left" w:pos="1701"/>
        </w:tabs>
        <w:ind w:left="426" w:right="281"/>
        <w:jc w:val="both"/>
        <w:rPr>
          <w:rFonts w:asciiTheme="minorHAnsi" w:hAnsiTheme="minorHAnsi" w:cstheme="minorHAnsi"/>
          <w:color w:val="ED7D31" w:themeColor="accent2"/>
          <w:sz w:val="22"/>
          <w:szCs w:val="22"/>
          <w:lang w:val="en-US"/>
        </w:rPr>
      </w:pPr>
      <w:r w:rsidRPr="00B43418">
        <w:rPr>
          <w:rFonts w:asciiTheme="minorHAnsi" w:hAnsiTheme="minorHAnsi" w:cstheme="minorHAnsi"/>
          <w:color w:val="ED7D31" w:themeColor="accent2"/>
          <w:sz w:val="22"/>
          <w:szCs w:val="22"/>
          <w:lang w:val="en-US"/>
        </w:rPr>
        <w:t xml:space="preserve">     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Изложба на хлебни изделия – площад </w:t>
      </w:r>
      <w:r w:rsidR="000217AF">
        <w:rPr>
          <w:rFonts w:asciiTheme="minorHAnsi" w:hAnsiTheme="minorHAnsi" w:cstheme="minorHAnsi"/>
          <w:color w:val="ED7D31" w:themeColor="accent2"/>
          <w:sz w:val="22"/>
          <w:szCs w:val="22"/>
        </w:rPr>
        <w:t>„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Народни будители“ </w:t>
      </w:r>
    </w:p>
    <w:p w14:paraId="2C1F8D6A" w14:textId="065224E2" w:rsidR="00C1566D" w:rsidRPr="00C1566D" w:rsidRDefault="00C1566D" w:rsidP="007800BB">
      <w:pPr>
        <w:tabs>
          <w:tab w:val="left" w:pos="1701"/>
        </w:tabs>
        <w:ind w:left="426" w:right="281"/>
        <w:jc w:val="both"/>
        <w:rPr>
          <w:rFonts w:asciiTheme="minorHAnsi" w:hAnsiTheme="minorHAnsi" w:cstheme="minorHAnsi"/>
          <w:color w:val="ED7D31" w:themeColor="accent2"/>
          <w:sz w:val="22"/>
          <w:szCs w:val="22"/>
        </w:rPr>
      </w:pPr>
      <w:r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    Демонстрации </w:t>
      </w:r>
      <w:r w:rsidR="00C17089">
        <w:rPr>
          <w:rFonts w:asciiTheme="minorHAnsi" w:hAnsiTheme="minorHAnsi" w:cstheme="minorHAnsi"/>
          <w:color w:val="ED7D31" w:themeColor="accent2"/>
          <w:sz w:val="22"/>
          <w:szCs w:val="22"/>
        </w:rPr>
        <w:t>на</w:t>
      </w:r>
      <w:r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студенти от ЮЗУ „Неофит Рилски“</w:t>
      </w:r>
      <w:r w:rsidR="00C17089">
        <w:rPr>
          <w:rFonts w:asciiTheme="minorHAnsi" w:hAnsiTheme="minorHAnsi" w:cstheme="minorHAnsi"/>
          <w:color w:val="ED7D31" w:themeColor="accent2"/>
          <w:sz w:val="22"/>
          <w:szCs w:val="22"/>
        </w:rPr>
        <w:t>, Катедра „Химия“</w:t>
      </w:r>
    </w:p>
    <w:p w14:paraId="103C8599" w14:textId="40C30D09" w:rsidR="00373787" w:rsidRPr="00373787" w:rsidRDefault="00A3377F" w:rsidP="00373787">
      <w:pPr>
        <w:tabs>
          <w:tab w:val="left" w:pos="1701"/>
        </w:tabs>
        <w:ind w:left="426" w:right="281"/>
        <w:jc w:val="both"/>
        <w:rPr>
          <w:rFonts w:asciiTheme="minorHAnsi" w:hAnsiTheme="minorHAnsi" w:cstheme="minorHAnsi"/>
          <w:color w:val="ED7D31" w:themeColor="accent2"/>
          <w:sz w:val="22"/>
          <w:szCs w:val="22"/>
        </w:rPr>
      </w:pPr>
      <w:r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  </w:t>
      </w:r>
      <w:r w:rsidR="00373787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 Демонстрации от </w:t>
      </w:r>
      <w:r w:rsidR="00373787">
        <w:rPr>
          <w:rFonts w:asciiTheme="minorHAnsi" w:hAnsiTheme="minorHAnsi" w:cstheme="minorHAnsi"/>
          <w:color w:val="ED7D31" w:themeColor="accent2"/>
          <w:sz w:val="22"/>
          <w:szCs w:val="22"/>
          <w:lang w:val="en-US"/>
        </w:rPr>
        <w:t>Master Chef</w:t>
      </w:r>
      <w:r w:rsidR="00373787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</w:t>
      </w:r>
    </w:p>
    <w:p w14:paraId="1B0B1B87" w14:textId="77777777" w:rsidR="007800BB" w:rsidRPr="00B43418" w:rsidRDefault="007800BB" w:rsidP="001624BA">
      <w:pPr>
        <w:ind w:right="281"/>
        <w:jc w:val="both"/>
        <w:rPr>
          <w:rFonts w:asciiTheme="minorHAnsi" w:hAnsiTheme="minorHAnsi" w:cstheme="minorHAnsi"/>
          <w:color w:val="ED7D31" w:themeColor="accent2"/>
          <w:sz w:val="22"/>
          <w:szCs w:val="22"/>
        </w:rPr>
      </w:pPr>
    </w:p>
    <w:p w14:paraId="0DB8A6CF" w14:textId="2BDD231C" w:rsidR="007800BB" w:rsidRPr="00B43418" w:rsidRDefault="00AA23AA" w:rsidP="007800BB">
      <w:pPr>
        <w:ind w:right="281" w:firstLine="426"/>
        <w:jc w:val="both"/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</w:pPr>
      <w:bookmarkStart w:id="3" w:name="_Hlk163572949"/>
      <w:r>
        <w:rPr>
          <w:rFonts w:asciiTheme="minorHAnsi" w:hAnsiTheme="minorHAnsi" w:cstheme="minorHAnsi"/>
          <w:b/>
          <w:bCs/>
          <w:color w:val="ED7D31" w:themeColor="accent2"/>
          <w:sz w:val="22"/>
          <w:szCs w:val="22"/>
          <w:lang w:val="en-US"/>
        </w:rPr>
        <w:t>17</w:t>
      </w:r>
      <w:r w:rsidR="007800BB" w:rsidRPr="00B4341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 xml:space="preserve"> април /</w:t>
      </w:r>
      <w:r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четвъртък</w:t>
      </w:r>
      <w:r w:rsidR="007800BB" w:rsidRPr="00B4341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/</w:t>
      </w:r>
    </w:p>
    <w:p w14:paraId="7FE41DC0" w14:textId="7E5DD4F6" w:rsidR="007800BB" w:rsidRPr="00B43418" w:rsidRDefault="00016AA9" w:rsidP="007800BB">
      <w:pPr>
        <w:tabs>
          <w:tab w:val="left" w:pos="1701"/>
        </w:tabs>
        <w:ind w:left="426" w:right="281"/>
        <w:jc w:val="both"/>
        <w:rPr>
          <w:rFonts w:asciiTheme="minorHAnsi" w:hAnsiTheme="minorHAnsi" w:cstheme="minorHAnsi"/>
          <w:color w:val="ED7D31" w:themeColor="accent2"/>
          <w:sz w:val="22"/>
          <w:szCs w:val="22"/>
        </w:rPr>
      </w:pPr>
      <w:bookmarkStart w:id="4" w:name="_Hlk163573500"/>
      <w:bookmarkEnd w:id="3"/>
      <w:r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09</w:t>
      </w:r>
      <w:r w:rsidR="007800BB" w:rsidRPr="008604B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:00</w:t>
      </w:r>
      <w:r w:rsidR="007800BB" w:rsidRPr="008604B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  <w:lang w:val="en-US"/>
        </w:rPr>
        <w:t xml:space="preserve"> </w:t>
      </w:r>
      <w:r w:rsidR="007800BB" w:rsidRPr="008604B8">
        <w:rPr>
          <w:rFonts w:asciiTheme="minorHAnsi" w:hAnsiTheme="minorHAnsi" w:cstheme="minorHAnsi"/>
          <w:b/>
          <w:bCs/>
          <w:color w:val="ED7D31" w:themeColor="accent2"/>
          <w:sz w:val="22"/>
          <w:szCs w:val="22"/>
        </w:rPr>
        <w:t>часа</w:t>
      </w:r>
      <w:r w:rsidR="007800BB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– Представяне на участниците в </w:t>
      </w:r>
      <w:r w:rsidR="00D16A4F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К</w:t>
      </w:r>
      <w:r w:rsidR="007800BB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онкурс „Сценично представяне на ритуали, драматизации, песни и танци, свързани с хляба” </w:t>
      </w:r>
      <w:r w:rsidR="00987530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в Раздели: </w:t>
      </w:r>
      <w:bookmarkStart w:id="5" w:name="_Hlk163573442"/>
      <w:r w:rsidR="00987530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„Песни“, „Танци“</w:t>
      </w:r>
      <w:bookmarkEnd w:id="5"/>
      <w:r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, 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„Драматизации</w:t>
      </w:r>
      <w:r>
        <w:rPr>
          <w:rFonts w:asciiTheme="minorHAnsi" w:hAnsiTheme="minorHAnsi" w:cstheme="minorHAnsi"/>
          <w:color w:val="ED7D31" w:themeColor="accent2"/>
          <w:sz w:val="22"/>
          <w:szCs w:val="22"/>
        </w:rPr>
        <w:t>, о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бреди и ритуали“ и  „Мода и дизайн“ </w:t>
      </w:r>
      <w:r w:rsidR="00987530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</w:t>
      </w:r>
      <w:r w:rsidR="007800BB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– площад </w:t>
      </w:r>
      <w:r w:rsidR="000217AF">
        <w:rPr>
          <w:rFonts w:asciiTheme="minorHAnsi" w:hAnsiTheme="minorHAnsi" w:cstheme="minorHAnsi"/>
          <w:color w:val="ED7D31" w:themeColor="accent2"/>
          <w:sz w:val="22"/>
          <w:szCs w:val="22"/>
        </w:rPr>
        <w:t>„</w:t>
      </w:r>
      <w:r w:rsidR="007800BB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Народни будители“</w:t>
      </w:r>
    </w:p>
    <w:p w14:paraId="6D5644AF" w14:textId="6CD70E9B" w:rsidR="007800BB" w:rsidRPr="00B43418" w:rsidRDefault="007800BB" w:rsidP="007800BB">
      <w:pPr>
        <w:tabs>
          <w:tab w:val="left" w:pos="1701"/>
        </w:tabs>
        <w:ind w:left="426" w:right="281"/>
        <w:jc w:val="both"/>
        <w:rPr>
          <w:rFonts w:asciiTheme="minorHAnsi" w:hAnsiTheme="minorHAnsi" w:cstheme="minorHAnsi"/>
          <w:color w:val="ED7D31" w:themeColor="accent2"/>
          <w:sz w:val="22"/>
          <w:szCs w:val="22"/>
        </w:rPr>
      </w:pP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     </w:t>
      </w:r>
      <w:r w:rsidR="000217AF" w:rsidRPr="000217AF">
        <w:rPr>
          <w:rFonts w:asciiTheme="minorHAnsi" w:hAnsiTheme="minorHAnsi" w:cstheme="minorHAnsi"/>
          <w:color w:val="ED7D31" w:themeColor="accent2"/>
          <w:sz w:val="22"/>
          <w:szCs w:val="22"/>
        </w:rPr>
        <w:t>Изложба на творби – „Рисунка“, „Приложно изкуство“, „Дигитална рисунка“</w:t>
      </w:r>
      <w:r w:rsidR="000217AF" w:rsidRPr="000217AF">
        <w:rPr>
          <w:rFonts w:asciiTheme="minorHAnsi" w:hAnsiTheme="minorHAnsi" w:cstheme="minorHAnsi"/>
          <w:color w:val="ED7D31" w:themeColor="accent2"/>
          <w:sz w:val="22"/>
          <w:szCs w:val="22"/>
          <w:lang w:val="en-US"/>
        </w:rPr>
        <w:t xml:space="preserve"> </w:t>
      </w:r>
      <w:r w:rsidR="000217AF" w:rsidRPr="000217AF">
        <w:rPr>
          <w:rFonts w:asciiTheme="minorHAnsi" w:hAnsiTheme="minorHAnsi" w:cstheme="minorHAnsi"/>
          <w:color w:val="ED7D31" w:themeColor="accent2"/>
          <w:sz w:val="22"/>
          <w:szCs w:val="22"/>
        </w:rPr>
        <w:t>и „Макети“ – Младежки дом</w:t>
      </w:r>
    </w:p>
    <w:p w14:paraId="087CE605" w14:textId="77777777" w:rsidR="00373787" w:rsidRDefault="007800BB" w:rsidP="00373787">
      <w:pPr>
        <w:tabs>
          <w:tab w:val="left" w:pos="1701"/>
        </w:tabs>
        <w:ind w:left="426" w:right="281"/>
        <w:jc w:val="both"/>
        <w:rPr>
          <w:rFonts w:asciiTheme="minorHAnsi" w:hAnsiTheme="minorHAnsi" w:cstheme="minorHAnsi"/>
          <w:color w:val="ED7D31" w:themeColor="accent2"/>
          <w:sz w:val="22"/>
          <w:szCs w:val="22"/>
        </w:rPr>
      </w:pPr>
      <w:r w:rsidRPr="00B43418">
        <w:rPr>
          <w:rFonts w:asciiTheme="minorHAnsi" w:hAnsiTheme="minorHAnsi" w:cstheme="minorHAnsi"/>
          <w:color w:val="ED7D31" w:themeColor="accent2"/>
          <w:sz w:val="22"/>
          <w:szCs w:val="22"/>
          <w:lang w:val="en-US"/>
        </w:rPr>
        <w:t xml:space="preserve">      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Изложба на хлебни изделия – площад </w:t>
      </w:r>
      <w:r w:rsidR="000217AF">
        <w:rPr>
          <w:rFonts w:asciiTheme="minorHAnsi" w:hAnsiTheme="minorHAnsi" w:cstheme="minorHAnsi"/>
          <w:color w:val="ED7D31" w:themeColor="accent2"/>
          <w:sz w:val="22"/>
          <w:szCs w:val="22"/>
        </w:rPr>
        <w:t>„</w:t>
      </w:r>
      <w:r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Народни будители“</w:t>
      </w:r>
      <w:r w:rsidR="00987530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 </w:t>
      </w:r>
    </w:p>
    <w:p w14:paraId="41CB376A" w14:textId="057E2C09" w:rsidR="00016AA9" w:rsidRPr="00373787" w:rsidRDefault="00373787" w:rsidP="00373787">
      <w:pPr>
        <w:tabs>
          <w:tab w:val="left" w:pos="1701"/>
        </w:tabs>
        <w:ind w:left="426" w:right="281"/>
        <w:jc w:val="both"/>
        <w:rPr>
          <w:rFonts w:asciiTheme="minorHAnsi" w:hAnsiTheme="minorHAnsi" w:cstheme="minorHAnsi"/>
          <w:color w:val="ED7D31" w:themeColor="accent2"/>
          <w:sz w:val="22"/>
          <w:szCs w:val="22"/>
        </w:rPr>
      </w:pPr>
      <w:r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     </w:t>
      </w:r>
      <w:r w:rsidR="00016AA9">
        <w:rPr>
          <w:rFonts w:asciiTheme="minorHAnsi" w:hAnsiTheme="minorHAnsi" w:cstheme="minorHAnsi"/>
          <w:color w:val="ED7D31" w:themeColor="accent2"/>
          <w:sz w:val="22"/>
          <w:szCs w:val="22"/>
        </w:rPr>
        <w:t>Н</w:t>
      </w:r>
      <w:r w:rsidR="007800BB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аграждаване</w:t>
      </w:r>
      <w:r>
        <w:rPr>
          <w:rFonts w:asciiTheme="minorHAnsi" w:hAnsiTheme="minorHAnsi" w:cstheme="minorHAnsi"/>
          <w:color w:val="ED7D31" w:themeColor="accent2"/>
          <w:sz w:val="22"/>
          <w:szCs w:val="22"/>
        </w:rPr>
        <w:t>то</w:t>
      </w:r>
      <w:r w:rsidR="007800BB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на отличените участници в </w:t>
      </w:r>
      <w:r w:rsidR="00ED5CA3">
        <w:rPr>
          <w:rFonts w:asciiTheme="minorHAnsi" w:hAnsiTheme="minorHAnsi" w:cstheme="minorHAnsi"/>
          <w:color w:val="ED7D31" w:themeColor="accent2"/>
          <w:sz w:val="22"/>
          <w:szCs w:val="22"/>
        </w:rPr>
        <w:t>К</w:t>
      </w:r>
      <w:r w:rsidR="007800BB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онкурсите: „Макети“, „Сценично представяне на ритуали, драматизации, песни и танци</w:t>
      </w:r>
      <w:r w:rsidR="00B43418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,</w:t>
      </w:r>
      <w:r w:rsidR="007800BB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свързани с хляба” </w:t>
      </w:r>
      <w:r w:rsidR="00987530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в Раздели: „Песни“, „Танци“</w:t>
      </w:r>
      <w:r w:rsidR="00016AA9">
        <w:rPr>
          <w:rFonts w:asciiTheme="minorHAnsi" w:hAnsiTheme="minorHAnsi" w:cstheme="minorHAnsi"/>
          <w:color w:val="ED7D31" w:themeColor="accent2"/>
          <w:sz w:val="22"/>
          <w:szCs w:val="22"/>
        </w:rPr>
        <w:t>,</w:t>
      </w:r>
      <w:r w:rsidR="00016AA9" w:rsidRPr="00016AA9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 </w:t>
      </w:r>
      <w:r w:rsidR="00016AA9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>„Драматизации</w:t>
      </w:r>
      <w:r>
        <w:rPr>
          <w:rFonts w:asciiTheme="minorHAnsi" w:hAnsiTheme="minorHAnsi" w:cstheme="minorHAnsi"/>
          <w:color w:val="ED7D31" w:themeColor="accent2"/>
          <w:sz w:val="22"/>
          <w:szCs w:val="22"/>
        </w:rPr>
        <w:t>, о</w:t>
      </w:r>
      <w:r w:rsidR="00016AA9" w:rsidRPr="00B43418">
        <w:rPr>
          <w:rFonts w:asciiTheme="minorHAnsi" w:hAnsiTheme="minorHAnsi" w:cstheme="minorHAnsi"/>
          <w:color w:val="ED7D31" w:themeColor="accent2"/>
          <w:sz w:val="22"/>
          <w:szCs w:val="22"/>
        </w:rPr>
        <w:t xml:space="preserve">бреди и ритуали“ и „Мода и дизайн“ </w:t>
      </w:r>
      <w:r>
        <w:rPr>
          <w:rFonts w:asciiTheme="minorHAnsi" w:hAnsiTheme="minorHAnsi" w:cstheme="minorHAnsi"/>
          <w:color w:val="ED7D31" w:themeColor="accent2"/>
          <w:sz w:val="22"/>
          <w:szCs w:val="22"/>
        </w:rPr>
        <w:t>ще бъде непосредствено след представянето и оценяване на участниците</w:t>
      </w:r>
    </w:p>
    <w:bookmarkEnd w:id="0"/>
    <w:bookmarkEnd w:id="4"/>
    <w:p w14:paraId="560D723B" w14:textId="77777777" w:rsidR="00016AA9" w:rsidRPr="00016AA9" w:rsidRDefault="00016AA9" w:rsidP="00016AA9">
      <w:pPr>
        <w:ind w:left="426"/>
        <w:rPr>
          <w:rFonts w:asciiTheme="minorHAnsi" w:hAnsiTheme="minorHAnsi" w:cstheme="minorHAnsi"/>
          <w:color w:val="ED7D31" w:themeColor="accent2"/>
          <w:sz w:val="22"/>
          <w:szCs w:val="22"/>
          <w:lang w:val="en-US"/>
        </w:rPr>
      </w:pPr>
    </w:p>
    <w:sectPr w:rsidR="00016AA9" w:rsidRPr="00016AA9" w:rsidSect="0080024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134" w:right="1440" w:bottom="1134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630A10" w14:textId="77777777" w:rsidR="00447CFB" w:rsidRDefault="00447CFB" w:rsidP="00172EAE">
      <w:r>
        <w:separator/>
      </w:r>
    </w:p>
  </w:endnote>
  <w:endnote w:type="continuationSeparator" w:id="0">
    <w:p w14:paraId="0FF031BD" w14:textId="77777777" w:rsidR="00447CFB" w:rsidRDefault="00447CFB" w:rsidP="00172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3A8614" w14:textId="77777777" w:rsidR="00172EAE" w:rsidRDefault="00172EAE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5FEEB1" w14:textId="77777777" w:rsidR="00172EAE" w:rsidRDefault="00172EAE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3C517E" w14:textId="77777777" w:rsidR="00172EAE" w:rsidRDefault="00172EA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788525" w14:textId="77777777" w:rsidR="00447CFB" w:rsidRDefault="00447CFB" w:rsidP="00172EAE">
      <w:r>
        <w:separator/>
      </w:r>
    </w:p>
  </w:footnote>
  <w:footnote w:type="continuationSeparator" w:id="0">
    <w:p w14:paraId="464D0396" w14:textId="77777777" w:rsidR="00447CFB" w:rsidRDefault="00447CFB" w:rsidP="00172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7EADCB" w14:textId="77777777" w:rsidR="00172EAE" w:rsidRDefault="00172EAE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D2D9FF" w14:textId="1E329853" w:rsidR="00172EAE" w:rsidRDefault="00172EAE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BCED65" w14:textId="77777777" w:rsidR="00172EAE" w:rsidRDefault="00172EA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0BB"/>
    <w:rsid w:val="00006DE8"/>
    <w:rsid w:val="00016AA9"/>
    <w:rsid w:val="000217AF"/>
    <w:rsid w:val="000E3EE3"/>
    <w:rsid w:val="00127396"/>
    <w:rsid w:val="001624BA"/>
    <w:rsid w:val="00172EAE"/>
    <w:rsid w:val="0024601D"/>
    <w:rsid w:val="002C11FF"/>
    <w:rsid w:val="0031741F"/>
    <w:rsid w:val="00373787"/>
    <w:rsid w:val="0037698C"/>
    <w:rsid w:val="003E48F9"/>
    <w:rsid w:val="00447CFB"/>
    <w:rsid w:val="00486B37"/>
    <w:rsid w:val="007573E1"/>
    <w:rsid w:val="00773F9D"/>
    <w:rsid w:val="007800BB"/>
    <w:rsid w:val="00786B6A"/>
    <w:rsid w:val="0080024E"/>
    <w:rsid w:val="00856559"/>
    <w:rsid w:val="008604B8"/>
    <w:rsid w:val="008B1537"/>
    <w:rsid w:val="00987530"/>
    <w:rsid w:val="009C3C07"/>
    <w:rsid w:val="00A3377F"/>
    <w:rsid w:val="00AA23AA"/>
    <w:rsid w:val="00AE24A4"/>
    <w:rsid w:val="00B43418"/>
    <w:rsid w:val="00B63AA1"/>
    <w:rsid w:val="00BA11C4"/>
    <w:rsid w:val="00BC39E6"/>
    <w:rsid w:val="00BD2436"/>
    <w:rsid w:val="00C1566D"/>
    <w:rsid w:val="00C17089"/>
    <w:rsid w:val="00D16A4F"/>
    <w:rsid w:val="00D206D0"/>
    <w:rsid w:val="00ED5CA3"/>
    <w:rsid w:val="00EE68DF"/>
    <w:rsid w:val="00FE4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D66072"/>
  <w15:chartTrackingRefBased/>
  <w15:docId w15:val="{481DA55D-9C6C-4C96-97CA-1DC5D4DE1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bg-B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800BB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bg-BG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2EAE"/>
    <w:pPr>
      <w:tabs>
        <w:tab w:val="center" w:pos="4703"/>
        <w:tab w:val="right" w:pos="9406"/>
      </w:tabs>
    </w:pPr>
  </w:style>
  <w:style w:type="character" w:customStyle="1" w:styleId="a4">
    <w:name w:val="Горен колонтитул Знак"/>
    <w:basedOn w:val="a0"/>
    <w:link w:val="a3"/>
    <w:uiPriority w:val="99"/>
    <w:rsid w:val="00172EAE"/>
    <w:rPr>
      <w:rFonts w:ascii="Times New Roman" w:eastAsia="Times New Roman" w:hAnsi="Times New Roman" w:cs="Times New Roman"/>
      <w:kern w:val="0"/>
      <w:sz w:val="24"/>
      <w:szCs w:val="24"/>
      <w:lang w:eastAsia="bg-BG"/>
      <w14:ligatures w14:val="none"/>
    </w:rPr>
  </w:style>
  <w:style w:type="paragraph" w:styleId="a5">
    <w:name w:val="footer"/>
    <w:basedOn w:val="a"/>
    <w:link w:val="a6"/>
    <w:uiPriority w:val="99"/>
    <w:unhideWhenUsed/>
    <w:rsid w:val="00172EAE"/>
    <w:pPr>
      <w:tabs>
        <w:tab w:val="center" w:pos="4703"/>
        <w:tab w:val="right" w:pos="9406"/>
      </w:tabs>
    </w:pPr>
  </w:style>
  <w:style w:type="character" w:customStyle="1" w:styleId="a6">
    <w:name w:val="Долен колонтитул Знак"/>
    <w:basedOn w:val="a0"/>
    <w:link w:val="a5"/>
    <w:uiPriority w:val="99"/>
    <w:rsid w:val="00172EAE"/>
    <w:rPr>
      <w:rFonts w:ascii="Times New Roman" w:eastAsia="Times New Roman" w:hAnsi="Times New Roman" w:cs="Times New Roman"/>
      <w:kern w:val="0"/>
      <w:sz w:val="24"/>
      <w:szCs w:val="24"/>
      <w:lang w:eastAsia="bg-BG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106004</dc:creator>
  <cp:keywords/>
  <dc:description/>
  <cp:lastModifiedBy>106004</cp:lastModifiedBy>
  <cp:revision>22</cp:revision>
  <cp:lastPrinted>2025-03-20T08:11:00Z</cp:lastPrinted>
  <dcterms:created xsi:type="dcterms:W3CDTF">2023-04-18T13:47:00Z</dcterms:created>
  <dcterms:modified xsi:type="dcterms:W3CDTF">2025-03-20T09:32:00Z</dcterms:modified>
</cp:coreProperties>
</file>